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Informacja o przetwarzaniu danych osobowych </w:t>
        <w:br/>
        <w:t xml:space="preserve">w związku z procesem rekrutacji </w:t>
      </w:r>
    </w:p>
    <w:p>
      <w:pPr>
        <w:pStyle w:val="Normal"/>
        <w:spacing w:lineRule="auto" w:line="259" w:before="0" w:after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Z uwagi na art. 13 ust. 1 oraz ust. 2 Rozporządzenia Parlamentu Europejskiego i Rady (UE) 2016/679 z dnia 27 kwietnia 2016 r. w sprawie ochrony osób fizycznych w związku z przetwarzaniem danych osobowych i w sprawie swobodnego przepływu takich danych oraz uchylenia dyrektywy 95/46/WE, dalej jako: Rozporządzenie 2016/679, informujemy, że: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567" w:hanging="56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Państwa danych osobowych jest </w:t>
      </w:r>
      <w:r>
        <w:rPr>
          <w:sz w:val="20"/>
          <w:szCs w:val="20"/>
          <w:shd w:fill="auto" w:val="clear"/>
        </w:rPr>
        <w:t xml:space="preserve">Miejskie Przedszkole nr </w:t>
      </w:r>
      <w:r>
        <w:rPr>
          <w:sz w:val="20"/>
          <w:szCs w:val="20"/>
          <w:shd w:fill="auto" w:val="clear"/>
        </w:rPr>
        <w:t xml:space="preserve">12 z Oddziałami Integracyjnymi </w:t>
      </w:r>
      <w:r>
        <w:rPr>
          <w:sz w:val="20"/>
          <w:szCs w:val="20"/>
          <w:shd w:fill="auto" w:val="clear"/>
        </w:rPr>
        <w:t xml:space="preserve"> z siedzibą w Rudzie Śląskiej </w:t>
      </w:r>
      <w:r>
        <w:rPr>
          <w:sz w:val="20"/>
          <w:szCs w:val="20"/>
          <w:shd w:fill="auto" w:val="clear"/>
        </w:rPr>
        <w:t xml:space="preserve">41-73 </w:t>
      </w:r>
      <w:r>
        <w:rPr>
          <w:sz w:val="20"/>
          <w:szCs w:val="20"/>
          <w:shd w:fill="auto" w:val="clear"/>
        </w:rPr>
        <w:t xml:space="preserve"> przy ulicy </w:t>
      </w:r>
      <w:r>
        <w:rPr>
          <w:sz w:val="20"/>
          <w:szCs w:val="20"/>
          <w:shd w:fill="auto" w:val="clear"/>
        </w:rPr>
        <w:t xml:space="preserve">Ludwika Solskiego 5 </w:t>
      </w:r>
      <w:r>
        <w:rPr>
          <w:sz w:val="20"/>
          <w:szCs w:val="20"/>
          <w:shd w:fill="auto" w:val="clear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567" w:hanging="56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 wyznaczył Inspektora Ochrony Danych Osobowych, z którym można skontaktować się pod adresem e-mail: </w:t>
      </w:r>
      <w:hyperlink r:id="rId2">
        <w:r>
          <w:rPr>
            <w:rStyle w:val="Czeinternetowe"/>
            <w:sz w:val="20"/>
            <w:szCs w:val="20"/>
          </w:rPr>
          <w:t>iod@apfsolutions.pl</w:t>
        </w:r>
      </w:hyperlink>
      <w:r>
        <w:rPr>
          <w:sz w:val="20"/>
          <w:szCs w:val="20"/>
        </w:rPr>
        <w:t>, lub przesyłając korespondencję na adres siedziby Administratora z dopiskiem „IOD”. Jednocześnie informujemy, że Inspektor Ochrony Danych nie posiada i nie udziela informacji dotyczących przebiegu i wyników procesu rekrutacji;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567" w:hanging="56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osobowe kandydatów do Przedszkola oraz ich rodziców lub opiekunów prawnych będą przetwarzane przez Przedszkole w celu przeprowadzenia postępowania rekrutacyjnego. Zakres danych został określony w art. 150 - 151 Ustawy z dnia 14 grudnia 2016 r. Prawo oświatowe oraz we wzorze wniosku wydanym na podstawie art. 152 tej ustawy;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567" w:hanging="56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Państwa dane osobowe przetwarzane będą w oparciu o art. 6 lit. c Rozporządzenia 2016/679 oraz w uzasadnionych przypadkach na podstawie art. 9 ust. 1 lit. b Rozporządzenia 2016/679, w związku z realizacją zapisów wynikających z przepisów Ustawy z dnia 14 grudnia 2016 r. Prawo oświatowe;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567" w:hanging="56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Państwa dane osobowe nie będą przekazywane innym podmiotom, z wyjątkiem podmiotów uprawnionych do ich przetwarzania, na podstawie przepisów obowiązującego prawa oraz podmiotom realizującym usługi, które są niezbędne do bieżącego funkcjonowania, z którymi Administrator zawarł umowy powierzenia przetwarzania danych, zgodnie z art. 28 Rozporządzenia 2016/679;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567" w:hanging="56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Państwa dane osobowe będą przetwarzane przez okres określony w art. 160 ustawy z dnia 14 grudnia 2016 r. Prawo oświatowe, tj.: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992" w:hanging="425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w przypadku przyjęcia do Przedszkola – nie dłużej niż do końca okresu, w którym przyjęty uczeń uczęszcza do Przedszkola,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992" w:hanging="425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w przypadku nieprzyjęcia do Przedszkola – przez okres roku, chyba że na rozstrzygnięcie dyrektora przedszkola została wniesiona skarga do sądu administracyjnego i postępowanie nie zostało zakończone prawomocnym wyrokiem;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567" w:hanging="567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posiada Pani/Pan: </w:t>
      </w:r>
    </w:p>
    <w:p>
      <w:pPr>
        <w:pStyle w:val="Normal"/>
        <w:numPr>
          <w:ilvl w:val="1"/>
          <w:numId w:val="3"/>
        </w:numPr>
        <w:spacing w:lineRule="auto" w:line="240" w:before="0" w:after="0"/>
        <w:ind w:left="1097" w:hanging="360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prawo dostępu do danych osobowych Pani/Pana dotyczących, zgodnie z art. 15 Rozporządzenia 2016/679,</w:t>
      </w:r>
    </w:p>
    <w:p>
      <w:pPr>
        <w:pStyle w:val="Normal"/>
        <w:numPr>
          <w:ilvl w:val="1"/>
          <w:numId w:val="3"/>
        </w:numPr>
        <w:spacing w:lineRule="auto" w:line="240" w:before="0" w:after="0"/>
        <w:ind w:left="1097" w:hanging="360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prawo do sprostowania Pani/Pana danych osobowych, zgodnie z art. 16 Rozporządzenia 2016/679,</w:t>
      </w:r>
    </w:p>
    <w:p>
      <w:pPr>
        <w:pStyle w:val="Normal"/>
        <w:numPr>
          <w:ilvl w:val="1"/>
          <w:numId w:val="3"/>
        </w:numPr>
        <w:spacing w:lineRule="auto" w:line="240" w:before="0" w:after="0"/>
        <w:ind w:left="1097" w:hanging="360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prawo żądania od administratora ograniczenia przetwarzania danych osobowych w przypadkach określonych w art. 18 ust. 1 Rozporządzenia 2016/679, </w:t>
      </w:r>
    </w:p>
    <w:p>
      <w:pPr>
        <w:pStyle w:val="Normal"/>
        <w:numPr>
          <w:ilvl w:val="1"/>
          <w:numId w:val="3"/>
        </w:numPr>
        <w:spacing w:lineRule="auto" w:line="240" w:before="0" w:after="0"/>
        <w:ind w:left="1097" w:hanging="360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prawo do wniesienia skargi do organu nadzorczego – Prezesa Urzędu Ochrony Danych Osobowych, jeżeli uzna Pani/Pan, że dane przetwarzane są w sposób niezgodny z obowiązującym prawem;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567" w:hanging="567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jednocześnie nie przysługuje Pani/Panu: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1134" w:hanging="425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prawo sprzeciwu, wobec przetwarzania danych osobowych,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1134" w:hanging="425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prawo do przenoszenia danych,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1134" w:hanging="425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prawo do wycofania zgody</w:t>
      </w:r>
    </w:p>
    <w:p>
      <w:pPr>
        <w:pStyle w:val="Normal"/>
        <w:spacing w:lineRule="auto" w:line="240" w:before="0" w:after="0"/>
        <w:ind w:left="567" w:hanging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 uwagi na fakt, że podstawą prawną przetwarzania Pani/Pana danych osobowych jest art. 6 ust. 1 lit. c Rozporządzenia 2016/679 przewidujący przetwarzania danych związanych z wypełnieniem obowiązku prawnego ciążącego na administratorze;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567" w:hanging="567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podanie przez Państwa danych jest wymogiem ustawowym wynikającym z przepisów obowiązującego prawa. Konsekwencją braku podania danych osobowych będzie brak możliwości uczestnictwa w procesie rekrutacji do Przedszkola, w tym również uniemożliwienie potwierdzenia spełniania kryterium pierwszeństwa oraz kryteriów ustalonych przez organ prowadzący Przedszkole;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567" w:hanging="567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Państwa dane osobowe nie będą wykorzystane do podejmowania decyzji, które opierają się wyłącznie na zautomatyzowanym przetwarzaniu, w tym profilowaniu.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567" w:hanging="567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cs="Calibri"/>
          <w:bCs/>
          <w:sz w:val="20"/>
          <w:szCs w:val="20"/>
        </w:rPr>
        <w:t>Administrator nie będzie przekazywać Pani/Pana danych osobowych do państwa trzeciego lub organizacji międzynarodowej</w:t>
      </w:r>
      <w:r>
        <w:rPr>
          <w:rFonts w:cs="Calibri"/>
          <w:sz w:val="20"/>
          <w:szCs w:val="20"/>
        </w:rPr>
        <w:t>.</w:t>
      </w:r>
    </w:p>
    <w:p>
      <w:pPr>
        <w:pStyle w:val="Normal"/>
        <w:spacing w:lineRule="auto" w:line="259" w:before="0" w:after="0"/>
        <w:jc w:val="both"/>
        <w:rPr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header="0" w:top="56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5e7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1f2379"/>
    <w:rPr>
      <w:color w:val="0000FF" w:themeColor="hyperlink"/>
      <w:u w:val="single"/>
    </w:rPr>
  </w:style>
  <w:style w:type="character" w:styleId="Lrzxr" w:customStyle="1">
    <w:name w:val="lrzxr"/>
    <w:basedOn w:val="DefaultParagraphFont"/>
    <w:qFormat/>
    <w:rsid w:val="00637df0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f520c9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1f237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gmainvest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LibreOffice/7.1.4.2$Windows_X86_64 LibreOffice_project/a529a4fab45b75fefc5b6226684193eb000654f6</Application>
  <AppVersion>15.0000</AppVersion>
  <Pages>1</Pages>
  <Words>543</Words>
  <Characters>3447</Characters>
  <CharactersWithSpaces>3961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2026-01-28T15:05:00Z</dcterms:created>
  <dc:creator>Danuta Musioł</dc:creator>
  <dc:description/>
  <dc:language>pl-PL</dc:language>
  <cp:lastModifiedBy/>
  <cp:lastPrinted>2018-06-11T10:50:00Z</cp:lastPrinted>
  <dcterms:modified xsi:type="dcterms:W3CDTF">2026-01-29T07:59:43Z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